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BFDE" w14:textId="3C2C08F2" w:rsidR="00466DF3" w:rsidRDefault="0072709C">
      <w:r>
        <w:rPr>
          <w:rFonts w:ascii="Arial" w:hAnsi="Arial" w:cs="Arial"/>
          <w:noProof/>
          <w:color w:val="000000"/>
          <w:sz w:val="20"/>
          <w:szCs w:val="20"/>
        </w:rPr>
        <w:drawing>
          <wp:inline distT="0" distB="0" distL="0" distR="0" wp14:anchorId="051BC7F3" wp14:editId="15D25FFD">
            <wp:extent cx="836130" cy="952500"/>
            <wp:effectExtent l="0" t="0" r="254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6012" cy="975149"/>
                    </a:xfrm>
                    <a:prstGeom prst="rect">
                      <a:avLst/>
                    </a:prstGeom>
                  </pic:spPr>
                </pic:pic>
              </a:graphicData>
            </a:graphic>
          </wp:inline>
        </w:drawing>
      </w:r>
      <w:r w:rsidR="00955343">
        <w:t xml:space="preserve"> </w:t>
      </w:r>
    </w:p>
    <w:p w14:paraId="3A847C5A" w14:textId="2E6EB98D" w:rsidR="001413D5" w:rsidRPr="00FE4220" w:rsidRDefault="001413D5" w:rsidP="00955343">
      <w:pPr>
        <w:jc w:val="center"/>
        <w:rPr>
          <w:b/>
          <w:bCs/>
          <w:i/>
          <w:iCs/>
          <w:sz w:val="24"/>
          <w:szCs w:val="24"/>
        </w:rPr>
      </w:pPr>
      <w:r w:rsidRPr="00FE4220">
        <w:rPr>
          <w:b/>
          <w:bCs/>
          <w:i/>
          <w:iCs/>
          <w:sz w:val="24"/>
          <w:szCs w:val="24"/>
          <w:u w:val="single"/>
        </w:rPr>
        <w:t>For immediate release</w:t>
      </w:r>
      <w:r w:rsidRPr="00FE4220">
        <w:rPr>
          <w:b/>
          <w:bCs/>
          <w:i/>
          <w:iCs/>
          <w:sz w:val="24"/>
          <w:szCs w:val="24"/>
        </w:rPr>
        <w:t>: Rockville Concert Band to present</w:t>
      </w:r>
      <w:r w:rsidR="00686F34" w:rsidRPr="00FE4220">
        <w:rPr>
          <w:b/>
          <w:bCs/>
          <w:i/>
          <w:iCs/>
          <w:sz w:val="24"/>
          <w:szCs w:val="24"/>
        </w:rPr>
        <w:t xml:space="preserve"> a</w:t>
      </w:r>
      <w:r w:rsidRPr="00FE4220">
        <w:rPr>
          <w:b/>
          <w:bCs/>
          <w:i/>
          <w:iCs/>
          <w:sz w:val="24"/>
          <w:szCs w:val="24"/>
        </w:rPr>
        <w:t xml:space="preserve"> </w:t>
      </w:r>
      <w:r w:rsidR="00686F34" w:rsidRPr="00FE4220">
        <w:rPr>
          <w:b/>
          <w:bCs/>
          <w:i/>
          <w:iCs/>
          <w:sz w:val="24"/>
          <w:szCs w:val="24"/>
        </w:rPr>
        <w:t xml:space="preserve">free </w:t>
      </w:r>
      <w:r w:rsidRPr="00FE4220">
        <w:rPr>
          <w:b/>
          <w:bCs/>
          <w:i/>
          <w:iCs/>
          <w:sz w:val="24"/>
          <w:szCs w:val="24"/>
        </w:rPr>
        <w:t>conce</w:t>
      </w:r>
      <w:r w:rsidR="00F15F15">
        <w:rPr>
          <w:b/>
          <w:bCs/>
          <w:i/>
          <w:iCs/>
          <w:sz w:val="24"/>
          <w:szCs w:val="24"/>
        </w:rPr>
        <w:t>rt of movie and Broadway show music</w:t>
      </w:r>
      <w:r w:rsidR="00960951" w:rsidRPr="00FE4220">
        <w:rPr>
          <w:b/>
          <w:bCs/>
          <w:i/>
          <w:iCs/>
          <w:sz w:val="24"/>
          <w:szCs w:val="24"/>
        </w:rPr>
        <w:t>—</w:t>
      </w:r>
      <w:r w:rsidR="0016515B" w:rsidRPr="00FE4220">
        <w:rPr>
          <w:b/>
          <w:bCs/>
          <w:i/>
          <w:iCs/>
          <w:sz w:val="24"/>
          <w:szCs w:val="24"/>
        </w:rPr>
        <w:t xml:space="preserve">3:00 PM on </w:t>
      </w:r>
      <w:r w:rsidR="00BF5A9A">
        <w:rPr>
          <w:b/>
          <w:bCs/>
          <w:i/>
          <w:iCs/>
          <w:sz w:val="24"/>
          <w:szCs w:val="24"/>
        </w:rPr>
        <w:t>February 12th</w:t>
      </w:r>
      <w:r w:rsidR="00960951" w:rsidRPr="00FE4220">
        <w:rPr>
          <w:b/>
          <w:bCs/>
          <w:i/>
          <w:iCs/>
          <w:sz w:val="24"/>
          <w:szCs w:val="24"/>
          <w:vertAlign w:val="superscript"/>
        </w:rPr>
        <w:t xml:space="preserve"> </w:t>
      </w:r>
      <w:r w:rsidR="0016515B" w:rsidRPr="00FE4220">
        <w:rPr>
          <w:b/>
          <w:bCs/>
          <w:i/>
          <w:iCs/>
          <w:sz w:val="24"/>
          <w:szCs w:val="24"/>
        </w:rPr>
        <w:t xml:space="preserve">at </w:t>
      </w:r>
      <w:r w:rsidR="00400FF3" w:rsidRPr="00FE4220">
        <w:rPr>
          <w:b/>
          <w:bCs/>
          <w:i/>
          <w:iCs/>
          <w:sz w:val="24"/>
          <w:szCs w:val="24"/>
        </w:rPr>
        <w:t xml:space="preserve">Rockville’s </w:t>
      </w:r>
      <w:r w:rsidR="001B37E0" w:rsidRPr="00FE4220">
        <w:rPr>
          <w:b/>
          <w:bCs/>
          <w:i/>
          <w:iCs/>
          <w:sz w:val="24"/>
          <w:szCs w:val="24"/>
        </w:rPr>
        <w:t>F. Scott Fitzger</w:t>
      </w:r>
      <w:r w:rsidR="002E3085" w:rsidRPr="00FE4220">
        <w:rPr>
          <w:b/>
          <w:bCs/>
          <w:i/>
          <w:iCs/>
          <w:sz w:val="24"/>
          <w:szCs w:val="24"/>
        </w:rPr>
        <w:t xml:space="preserve">ald </w:t>
      </w:r>
      <w:r w:rsidR="001B37E0" w:rsidRPr="00FE4220">
        <w:rPr>
          <w:b/>
          <w:bCs/>
          <w:i/>
          <w:iCs/>
          <w:sz w:val="24"/>
          <w:szCs w:val="24"/>
        </w:rPr>
        <w:t>Theatre</w:t>
      </w:r>
    </w:p>
    <w:p w14:paraId="5872A353" w14:textId="363C63F8" w:rsidR="00101B6B" w:rsidRPr="00FE4220" w:rsidRDefault="001413D5" w:rsidP="00101B6B">
      <w:pPr>
        <w:rPr>
          <w:rStyle w:val="Strong"/>
          <w:b w:val="0"/>
          <w:bCs w:val="0"/>
          <w:i w:val="0"/>
          <w:iCs/>
        </w:rPr>
      </w:pPr>
      <w:r w:rsidRPr="00FE4220">
        <w:rPr>
          <w:rStyle w:val="Strong"/>
        </w:rPr>
        <w:t xml:space="preserve">Rockville, Md— </w:t>
      </w:r>
      <w:sdt>
        <w:sdtPr>
          <w:rPr>
            <w:rStyle w:val="Strong"/>
          </w:rPr>
          <w:alias w:val="Date:"/>
          <w:tag w:val="Date:"/>
          <w:id w:val="894537250"/>
          <w:placeholder>
            <w:docPart w:val="C359F80953144B2DBC0305DD03FDE1EC"/>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Content>
          <w:r w:rsidR="00F15F15">
            <w:rPr>
              <w:rStyle w:val="Strong"/>
            </w:rPr>
            <w:t>January 31</w:t>
          </w:r>
          <w:r w:rsidR="00E91338" w:rsidRPr="00FE4220">
            <w:rPr>
              <w:rStyle w:val="Strong"/>
            </w:rPr>
            <w:t>, 202</w:t>
          </w:r>
          <w:r w:rsidR="00F15F15">
            <w:rPr>
              <w:rStyle w:val="Strong"/>
            </w:rPr>
            <w:t>3</w:t>
          </w:r>
        </w:sdtContent>
      </w:sdt>
      <w:r w:rsidR="004E4F87" w:rsidRPr="00FE4220">
        <w:rPr>
          <w:b/>
          <w:bCs/>
        </w:rPr>
        <w:t>:</w:t>
      </w:r>
      <w:r w:rsidR="00900FEE" w:rsidRPr="00FE4220">
        <w:rPr>
          <w:b/>
          <w:bCs/>
        </w:rPr>
        <w:t xml:space="preserve"> </w:t>
      </w:r>
      <w:r w:rsidR="00553CC6">
        <w:t xml:space="preserve">Enjoy </w:t>
      </w:r>
      <w:r w:rsidR="00F76994">
        <w:t>music from the movies and Broadway show</w:t>
      </w:r>
      <w:r w:rsidR="002F0CF2">
        <w:t>s</w:t>
      </w:r>
      <w:r w:rsidR="00F76994">
        <w:t xml:space="preserve"> when </w:t>
      </w:r>
      <w:r w:rsidR="001D5E72" w:rsidRPr="00FE4220">
        <w:t>the Rockville Concert Band presents</w:t>
      </w:r>
      <w:r w:rsidR="00F76994">
        <w:t xml:space="preserve"> “</w:t>
      </w:r>
      <w:r w:rsidR="00790F4E">
        <w:t>A N</w:t>
      </w:r>
      <w:r w:rsidR="00F76994">
        <w:t>ight at the Theater</w:t>
      </w:r>
      <w:r w:rsidR="00DA20C0" w:rsidRPr="00FE4220">
        <w:t>” concer</w:t>
      </w:r>
      <w:r w:rsidR="00101B6B" w:rsidRPr="00FE4220">
        <w:t>t</w:t>
      </w:r>
      <w:r w:rsidR="00FE4220">
        <w:t xml:space="preserve">, </w:t>
      </w:r>
      <w:r w:rsidR="00101B6B" w:rsidRPr="00FE4220">
        <w:rPr>
          <w:rStyle w:val="Strong"/>
          <w:i w:val="0"/>
          <w:iCs/>
        </w:rPr>
        <w:t>Sunday</w:t>
      </w:r>
      <w:r w:rsidR="00F76994">
        <w:rPr>
          <w:rStyle w:val="Strong"/>
          <w:i w:val="0"/>
          <w:iCs/>
        </w:rPr>
        <w:t xml:space="preserve"> afternoon</w:t>
      </w:r>
      <w:r w:rsidR="00101B6B" w:rsidRPr="00FE4220">
        <w:rPr>
          <w:rStyle w:val="Strong"/>
          <w:i w:val="0"/>
          <w:iCs/>
        </w:rPr>
        <w:t xml:space="preserve">, </w:t>
      </w:r>
      <w:r w:rsidR="00F15F15">
        <w:rPr>
          <w:rStyle w:val="Strong"/>
          <w:i w:val="0"/>
          <w:iCs/>
        </w:rPr>
        <w:t>February 12</w:t>
      </w:r>
      <w:r w:rsidR="00F15F15" w:rsidRPr="007E663A">
        <w:rPr>
          <w:rStyle w:val="Strong"/>
          <w:i w:val="0"/>
          <w:iCs/>
          <w:vertAlign w:val="superscript"/>
        </w:rPr>
        <w:t>th</w:t>
      </w:r>
      <w:r w:rsidR="007E663A">
        <w:rPr>
          <w:rStyle w:val="Strong"/>
          <w:i w:val="0"/>
          <w:iCs/>
        </w:rPr>
        <w:t xml:space="preserve"> </w:t>
      </w:r>
      <w:r w:rsidR="00101B6B" w:rsidRPr="00FE4220">
        <w:rPr>
          <w:rStyle w:val="Strong"/>
          <w:i w:val="0"/>
          <w:iCs/>
        </w:rPr>
        <w:t>at 3:00 PM</w:t>
      </w:r>
      <w:r w:rsidR="00101B6B" w:rsidRPr="00FE4220">
        <w:rPr>
          <w:rStyle w:val="Strong"/>
          <w:b w:val="0"/>
          <w:bCs w:val="0"/>
          <w:i w:val="0"/>
          <w:iCs/>
        </w:rPr>
        <w:t xml:space="preserve"> at the F. Scott Fitzgerald Theatre in Rockville.</w:t>
      </w:r>
    </w:p>
    <w:p w14:paraId="54C93ABB" w14:textId="1D810EDB" w:rsidR="00F35273" w:rsidRPr="00FE4220" w:rsidRDefault="00F35273" w:rsidP="001413D5">
      <w:pPr>
        <w:rPr>
          <w:rStyle w:val="Strong"/>
          <w:b w:val="0"/>
          <w:bCs w:val="0"/>
          <w:i w:val="0"/>
          <w:iCs/>
        </w:rPr>
      </w:pPr>
      <w:r w:rsidRPr="00FE4220">
        <w:rPr>
          <w:rStyle w:val="Strong"/>
          <w:b w:val="0"/>
          <w:bCs w:val="0"/>
          <w:i w:val="0"/>
          <w:iCs/>
        </w:rPr>
        <w:t>Under the direction of</w:t>
      </w:r>
      <w:r w:rsidR="00B4481D">
        <w:rPr>
          <w:rStyle w:val="Strong"/>
          <w:b w:val="0"/>
          <w:bCs w:val="0"/>
          <w:i w:val="0"/>
          <w:iCs/>
        </w:rPr>
        <w:t xml:space="preserve"> Music Director</w:t>
      </w:r>
      <w:r w:rsidRPr="00FE4220">
        <w:rPr>
          <w:rStyle w:val="Strong"/>
          <w:b w:val="0"/>
          <w:bCs w:val="0"/>
          <w:i w:val="0"/>
          <w:iCs/>
        </w:rPr>
        <w:t xml:space="preserve"> </w:t>
      </w:r>
      <w:r w:rsidR="005B2F06" w:rsidRPr="00FE4220">
        <w:rPr>
          <w:rStyle w:val="Strong"/>
          <w:b w:val="0"/>
          <w:bCs w:val="0"/>
          <w:i w:val="0"/>
          <w:iCs/>
        </w:rPr>
        <w:t xml:space="preserve">Dr. </w:t>
      </w:r>
      <w:r w:rsidRPr="00FE4220">
        <w:rPr>
          <w:rStyle w:val="Strong"/>
          <w:b w:val="0"/>
          <w:bCs w:val="0"/>
          <w:i w:val="0"/>
          <w:iCs/>
        </w:rPr>
        <w:t>Juan Gallastegui (gah-yah-ST</w:t>
      </w:r>
      <w:r w:rsidR="00E04EAD" w:rsidRPr="00FE4220">
        <w:rPr>
          <w:rStyle w:val="Strong"/>
          <w:b w:val="0"/>
          <w:bCs w:val="0"/>
          <w:i w:val="0"/>
          <w:iCs/>
        </w:rPr>
        <w:t>AY</w:t>
      </w:r>
      <w:r w:rsidRPr="00FE4220">
        <w:rPr>
          <w:rStyle w:val="Strong"/>
          <w:b w:val="0"/>
          <w:bCs w:val="0"/>
          <w:i w:val="0"/>
          <w:iCs/>
        </w:rPr>
        <w:t>-gee</w:t>
      </w:r>
      <w:r w:rsidR="00E04EAD" w:rsidRPr="00FE4220">
        <w:rPr>
          <w:rStyle w:val="Strong"/>
          <w:b w:val="0"/>
          <w:bCs w:val="0"/>
          <w:i w:val="0"/>
          <w:iCs/>
        </w:rPr>
        <w:t>)</w:t>
      </w:r>
      <w:r w:rsidR="00B4481D">
        <w:rPr>
          <w:rStyle w:val="Strong"/>
          <w:b w:val="0"/>
          <w:bCs w:val="0"/>
          <w:i w:val="0"/>
          <w:iCs/>
        </w:rPr>
        <w:t xml:space="preserve"> and guest conductor </w:t>
      </w:r>
      <w:r w:rsidR="00091845">
        <w:rPr>
          <w:rStyle w:val="Strong"/>
          <w:b w:val="0"/>
          <w:bCs w:val="0"/>
          <w:i w:val="0"/>
          <w:iCs/>
        </w:rPr>
        <w:t>Dr. Robert Tennyson,</w:t>
      </w:r>
      <w:r w:rsidR="00E04EAD" w:rsidRPr="00FE4220">
        <w:rPr>
          <w:rStyle w:val="Strong"/>
          <w:b w:val="0"/>
          <w:bCs w:val="0"/>
          <w:i w:val="0"/>
          <w:iCs/>
        </w:rPr>
        <w:t xml:space="preserve"> the Band will p</w:t>
      </w:r>
      <w:r w:rsidR="00101B6B" w:rsidRPr="00FE4220">
        <w:rPr>
          <w:rStyle w:val="Strong"/>
          <w:b w:val="0"/>
          <w:bCs w:val="0"/>
          <w:i w:val="0"/>
          <w:iCs/>
        </w:rPr>
        <w:t xml:space="preserve">erform a variety of symphonic band arrangements </w:t>
      </w:r>
      <w:r w:rsidR="00504B94">
        <w:rPr>
          <w:rStyle w:val="Strong"/>
          <w:b w:val="0"/>
          <w:bCs w:val="0"/>
          <w:i w:val="0"/>
          <w:iCs/>
        </w:rPr>
        <w:t xml:space="preserve">of </w:t>
      </w:r>
      <w:r w:rsidR="003F3956">
        <w:rPr>
          <w:rStyle w:val="Strong"/>
          <w:b w:val="0"/>
          <w:bCs w:val="0"/>
          <w:i w:val="0"/>
          <w:iCs/>
        </w:rPr>
        <w:t>film</w:t>
      </w:r>
      <w:r w:rsidR="002C465C">
        <w:rPr>
          <w:rStyle w:val="Strong"/>
          <w:b w:val="0"/>
          <w:bCs w:val="0"/>
          <w:i w:val="0"/>
          <w:iCs/>
        </w:rPr>
        <w:t xml:space="preserve"> music</w:t>
      </w:r>
      <w:r w:rsidR="003F3956">
        <w:rPr>
          <w:rStyle w:val="Strong"/>
          <w:b w:val="0"/>
          <w:bCs w:val="0"/>
          <w:i w:val="0"/>
          <w:iCs/>
        </w:rPr>
        <w:t xml:space="preserve"> and</w:t>
      </w:r>
      <w:r w:rsidR="00AE08CB">
        <w:rPr>
          <w:rStyle w:val="Strong"/>
          <w:b w:val="0"/>
          <w:bCs w:val="0"/>
          <w:i w:val="0"/>
          <w:iCs/>
        </w:rPr>
        <w:t xml:space="preserve"> Broadway show tunes </w:t>
      </w:r>
      <w:r w:rsidR="002A3913">
        <w:rPr>
          <w:rStyle w:val="Strong"/>
          <w:b w:val="0"/>
          <w:bCs w:val="0"/>
          <w:i w:val="0"/>
          <w:iCs/>
        </w:rPr>
        <w:t>spanning</w:t>
      </w:r>
      <w:r w:rsidR="00120132">
        <w:rPr>
          <w:rStyle w:val="Strong"/>
          <w:b w:val="0"/>
          <w:bCs w:val="0"/>
          <w:i w:val="0"/>
          <w:iCs/>
        </w:rPr>
        <w:t xml:space="preserve"> six decades.</w:t>
      </w:r>
      <w:r w:rsidR="002E3085" w:rsidRPr="00FE4220">
        <w:rPr>
          <w:rStyle w:val="Strong"/>
          <w:b w:val="0"/>
          <w:bCs w:val="0"/>
          <w:i w:val="0"/>
          <w:iCs/>
        </w:rPr>
        <w:t xml:space="preserve"> </w:t>
      </w:r>
    </w:p>
    <w:p w14:paraId="1ED69C15" w14:textId="09B65CD3" w:rsidR="00926CD9" w:rsidRDefault="002E3085" w:rsidP="004011D2">
      <w:r w:rsidRPr="00FE4220">
        <w:rPr>
          <w:rStyle w:val="Strong"/>
          <w:b w:val="0"/>
          <w:bCs w:val="0"/>
          <w:i w:val="0"/>
          <w:iCs/>
        </w:rPr>
        <w:t xml:space="preserve">Featured </w:t>
      </w:r>
      <w:r w:rsidR="00B807AA">
        <w:rPr>
          <w:rStyle w:val="Strong"/>
          <w:b w:val="0"/>
          <w:bCs w:val="0"/>
          <w:i w:val="0"/>
          <w:iCs/>
        </w:rPr>
        <w:t>music will include compositions by</w:t>
      </w:r>
      <w:r w:rsidR="000719A8">
        <w:rPr>
          <w:rStyle w:val="Strong"/>
          <w:b w:val="0"/>
          <w:bCs w:val="0"/>
          <w:i w:val="0"/>
          <w:iCs/>
        </w:rPr>
        <w:t xml:space="preserve"> contemporary</w:t>
      </w:r>
      <w:r w:rsidR="00B807AA">
        <w:rPr>
          <w:rStyle w:val="Strong"/>
          <w:b w:val="0"/>
          <w:bCs w:val="0"/>
          <w:i w:val="0"/>
          <w:iCs/>
        </w:rPr>
        <w:t xml:space="preserve"> </w:t>
      </w:r>
      <w:r w:rsidR="00D46924">
        <w:rPr>
          <w:rStyle w:val="Strong"/>
          <w:b w:val="0"/>
          <w:bCs w:val="0"/>
          <w:i w:val="0"/>
          <w:iCs/>
        </w:rPr>
        <w:t>movie</w:t>
      </w:r>
      <w:r w:rsidR="00B807AA">
        <w:rPr>
          <w:rStyle w:val="Strong"/>
          <w:b w:val="0"/>
          <w:bCs w:val="0"/>
          <w:i w:val="0"/>
          <w:iCs/>
        </w:rPr>
        <w:t xml:space="preserve"> composer</w:t>
      </w:r>
      <w:r w:rsidR="00A3078E">
        <w:rPr>
          <w:rStyle w:val="Strong"/>
          <w:b w:val="0"/>
          <w:bCs w:val="0"/>
          <w:i w:val="0"/>
          <w:iCs/>
        </w:rPr>
        <w:t xml:space="preserve"> </w:t>
      </w:r>
      <w:r w:rsidR="00CE63D3">
        <w:rPr>
          <w:rStyle w:val="Strong"/>
          <w:b w:val="0"/>
          <w:bCs w:val="0"/>
          <w:i w:val="0"/>
          <w:iCs/>
        </w:rPr>
        <w:t>John Williams</w:t>
      </w:r>
      <w:r w:rsidR="005B138E">
        <w:rPr>
          <w:rStyle w:val="Strong"/>
          <w:b w:val="0"/>
          <w:bCs w:val="0"/>
          <w:i w:val="0"/>
          <w:iCs/>
        </w:rPr>
        <w:t>, including powerful</w:t>
      </w:r>
      <w:r w:rsidR="00993158">
        <w:rPr>
          <w:rStyle w:val="Strong"/>
          <w:b w:val="0"/>
          <w:bCs w:val="0"/>
          <w:i w:val="0"/>
          <w:iCs/>
        </w:rPr>
        <w:t xml:space="preserve"> </w:t>
      </w:r>
      <w:r w:rsidR="00A3078E">
        <w:rPr>
          <w:rStyle w:val="Strong"/>
          <w:b w:val="0"/>
          <w:bCs w:val="0"/>
          <w:i w:val="0"/>
          <w:iCs/>
        </w:rPr>
        <w:t>selections from</w:t>
      </w:r>
      <w:r w:rsidR="00CE63D3">
        <w:rPr>
          <w:rStyle w:val="Strong"/>
          <w:b w:val="0"/>
          <w:bCs w:val="0"/>
          <w:i w:val="0"/>
          <w:iCs/>
        </w:rPr>
        <w:t xml:space="preserve"> </w:t>
      </w:r>
      <w:r w:rsidR="00CE63D3" w:rsidRPr="00993158">
        <w:rPr>
          <w:rStyle w:val="Strong"/>
          <w:b w:val="0"/>
          <w:bCs w:val="0"/>
        </w:rPr>
        <w:t>Raiders of the Lost Ark</w:t>
      </w:r>
      <w:r w:rsidR="00CE63D3">
        <w:rPr>
          <w:rStyle w:val="Strong"/>
          <w:b w:val="0"/>
          <w:bCs w:val="0"/>
          <w:i w:val="0"/>
          <w:iCs/>
        </w:rPr>
        <w:t xml:space="preserve">, </w:t>
      </w:r>
      <w:r w:rsidR="00993158" w:rsidRPr="00993158">
        <w:rPr>
          <w:rStyle w:val="Strong"/>
          <w:b w:val="0"/>
          <w:bCs w:val="0"/>
        </w:rPr>
        <w:t xml:space="preserve">The Cowboys </w:t>
      </w:r>
      <w:r w:rsidR="00993158">
        <w:rPr>
          <w:rStyle w:val="Strong"/>
          <w:b w:val="0"/>
          <w:bCs w:val="0"/>
          <w:i w:val="0"/>
          <w:iCs/>
        </w:rPr>
        <w:t xml:space="preserve">and the </w:t>
      </w:r>
      <w:r w:rsidR="00993158" w:rsidRPr="005B138E">
        <w:rPr>
          <w:rStyle w:val="Strong"/>
          <w:b w:val="0"/>
          <w:bCs w:val="0"/>
        </w:rPr>
        <w:t>Olympic</w:t>
      </w:r>
      <w:r w:rsidR="00281189" w:rsidRPr="005B138E">
        <w:rPr>
          <w:rStyle w:val="Strong"/>
          <w:b w:val="0"/>
          <w:bCs w:val="0"/>
        </w:rPr>
        <w:t xml:space="preserve"> Fanfare and Theme</w:t>
      </w:r>
      <w:r w:rsidR="00281189">
        <w:rPr>
          <w:rStyle w:val="Strong"/>
          <w:b w:val="0"/>
          <w:bCs w:val="0"/>
          <w:i w:val="0"/>
          <w:iCs/>
        </w:rPr>
        <w:t>.</w:t>
      </w:r>
      <w:r w:rsidRPr="00FE4220">
        <w:rPr>
          <w:rStyle w:val="Strong"/>
          <w:b w:val="0"/>
          <w:bCs w:val="0"/>
          <w:i w:val="0"/>
          <w:iCs/>
        </w:rPr>
        <w:t xml:space="preserve"> </w:t>
      </w:r>
      <w:r w:rsidR="0027732E">
        <w:rPr>
          <w:rStyle w:val="Strong"/>
          <w:b w:val="0"/>
          <w:bCs w:val="0"/>
          <w:i w:val="0"/>
          <w:iCs/>
        </w:rPr>
        <w:t>The Band will also perform classic film music</w:t>
      </w:r>
      <w:r w:rsidR="006C7E88">
        <w:rPr>
          <w:rStyle w:val="Strong"/>
          <w:b w:val="0"/>
          <w:bCs w:val="0"/>
          <w:i w:val="0"/>
          <w:iCs/>
        </w:rPr>
        <w:t xml:space="preserve"> selections</w:t>
      </w:r>
      <w:r w:rsidR="008D0DF1">
        <w:rPr>
          <w:rStyle w:val="Strong"/>
          <w:b w:val="0"/>
          <w:bCs w:val="0"/>
          <w:i w:val="0"/>
          <w:iCs/>
        </w:rPr>
        <w:t xml:space="preserve"> plus arrangements </w:t>
      </w:r>
      <w:r w:rsidR="00666958">
        <w:rPr>
          <w:rStyle w:val="Strong"/>
          <w:b w:val="0"/>
          <w:bCs w:val="0"/>
          <w:i w:val="0"/>
          <w:iCs/>
        </w:rPr>
        <w:t xml:space="preserve">from </w:t>
      </w:r>
      <w:r w:rsidR="004C3BC1">
        <w:rPr>
          <w:rStyle w:val="Strong"/>
          <w:b w:val="0"/>
          <w:bCs w:val="0"/>
          <w:i w:val="0"/>
          <w:iCs/>
        </w:rPr>
        <w:t>musicals</w:t>
      </w:r>
      <w:r w:rsidR="00666958">
        <w:rPr>
          <w:rStyle w:val="Strong"/>
          <w:b w:val="0"/>
          <w:bCs w:val="0"/>
          <w:i w:val="0"/>
          <w:iCs/>
        </w:rPr>
        <w:t xml:space="preserve"> including </w:t>
      </w:r>
      <w:r w:rsidR="00B72FE4" w:rsidRPr="006C7E88">
        <w:rPr>
          <w:rStyle w:val="Strong"/>
          <w:b w:val="0"/>
          <w:bCs w:val="0"/>
        </w:rPr>
        <w:t>Phantom of the Opera,</w:t>
      </w:r>
      <w:r w:rsidR="00B72FE4">
        <w:rPr>
          <w:rStyle w:val="Strong"/>
          <w:b w:val="0"/>
          <w:bCs w:val="0"/>
          <w:i w:val="0"/>
          <w:iCs/>
        </w:rPr>
        <w:t xml:space="preserve"> </w:t>
      </w:r>
      <w:r w:rsidR="00B72FE4" w:rsidRPr="006C7E88">
        <w:rPr>
          <w:rStyle w:val="Strong"/>
          <w:b w:val="0"/>
          <w:bCs w:val="0"/>
        </w:rPr>
        <w:t>Brigadoon</w:t>
      </w:r>
      <w:r w:rsidR="0027732E">
        <w:rPr>
          <w:rStyle w:val="Strong"/>
          <w:b w:val="0"/>
          <w:bCs w:val="0"/>
          <w:i w:val="0"/>
          <w:iCs/>
        </w:rPr>
        <w:t xml:space="preserve">, and </w:t>
      </w:r>
      <w:r w:rsidR="0027732E" w:rsidRPr="006C7E88">
        <w:rPr>
          <w:rStyle w:val="Strong"/>
          <w:b w:val="0"/>
          <w:bCs w:val="0"/>
        </w:rPr>
        <w:t>Cabaret</w:t>
      </w:r>
      <w:r w:rsidR="008D0DF1">
        <w:rPr>
          <w:rStyle w:val="Strong"/>
          <w:b w:val="0"/>
          <w:bCs w:val="0"/>
          <w:i w:val="0"/>
          <w:iCs/>
        </w:rPr>
        <w:t xml:space="preserve">. </w:t>
      </w:r>
      <w:r w:rsidR="00686F34" w:rsidRPr="00FE4220">
        <w:t>The concert is free (suggested donation of $5) with no tickets required. The F. Scott Fitzgerald Theatre at Rockville Civic Center Park is located at 603 Edmonston Drive in Rockville, Md.</w:t>
      </w:r>
    </w:p>
    <w:p w14:paraId="170AD233" w14:textId="77777777" w:rsidR="004036B6" w:rsidRPr="00640371" w:rsidRDefault="004036B6" w:rsidP="004011D2">
      <w:pPr>
        <w:rPr>
          <w:rFonts w:ascii="Arial" w:eastAsia="Times New Roman" w:hAnsi="Arial" w:cs="Arial"/>
          <w:color w:val="000000"/>
          <w:sz w:val="20"/>
          <w:szCs w:val="20"/>
          <w:bdr w:val="none" w:sz="0" w:space="0" w:color="auto" w:frame="1"/>
        </w:rPr>
      </w:pPr>
    </w:p>
    <w:p w14:paraId="12BEEDAE" w14:textId="45D809B6" w:rsidR="001413D5" w:rsidRPr="00640371" w:rsidRDefault="00926CD9">
      <w:pPr>
        <w:rPr>
          <w:sz w:val="20"/>
          <w:szCs w:val="20"/>
        </w:rPr>
      </w:pPr>
      <w:r w:rsidRPr="00640371">
        <w:rPr>
          <w:b/>
          <w:bCs/>
          <w:i/>
          <w:iCs/>
          <w:sz w:val="20"/>
          <w:szCs w:val="20"/>
        </w:rPr>
        <w:t>Rockville Concert Band</w:t>
      </w:r>
      <w:r w:rsidR="00666A2B" w:rsidRPr="00640371">
        <w:rPr>
          <w:b/>
          <w:bCs/>
          <w:i/>
          <w:iCs/>
          <w:sz w:val="20"/>
          <w:szCs w:val="20"/>
        </w:rPr>
        <w:t xml:space="preserve">: </w:t>
      </w:r>
      <w:r w:rsidR="00666A2B" w:rsidRPr="00640371">
        <w:rPr>
          <w:sz w:val="20"/>
          <w:szCs w:val="20"/>
        </w:rPr>
        <w:t>Founded in 1957</w:t>
      </w:r>
      <w:r w:rsidR="00C24850" w:rsidRPr="00640371">
        <w:rPr>
          <w:sz w:val="20"/>
          <w:szCs w:val="20"/>
        </w:rPr>
        <w:t xml:space="preserve"> and supported by the City of Rockville, Md</w:t>
      </w:r>
      <w:r w:rsidR="00666A2B" w:rsidRPr="00640371">
        <w:rPr>
          <w:sz w:val="20"/>
          <w:szCs w:val="20"/>
        </w:rPr>
        <w:t>,</w:t>
      </w:r>
      <w:r w:rsidR="002C2F10" w:rsidRPr="00640371">
        <w:rPr>
          <w:sz w:val="20"/>
          <w:szCs w:val="20"/>
        </w:rPr>
        <w:t xml:space="preserve"> the</w:t>
      </w:r>
      <w:r w:rsidR="00666A2B" w:rsidRPr="00640371">
        <w:rPr>
          <w:sz w:val="20"/>
          <w:szCs w:val="20"/>
        </w:rPr>
        <w:t xml:space="preserve"> </w:t>
      </w:r>
      <w:hyperlink r:id="rId7" w:history="1">
        <w:r w:rsidR="002C2F10" w:rsidRPr="00640371">
          <w:rPr>
            <w:color w:val="0000FF"/>
            <w:sz w:val="20"/>
            <w:szCs w:val="20"/>
            <w:u w:val="single"/>
          </w:rPr>
          <w:t>Rockville Concert Band</w:t>
        </w:r>
      </w:hyperlink>
      <w:r w:rsidR="0033076C" w:rsidRPr="00640371">
        <w:rPr>
          <w:sz w:val="20"/>
          <w:szCs w:val="20"/>
        </w:rPr>
        <w:t xml:space="preserve"> is a </w:t>
      </w:r>
      <w:r w:rsidR="00CD34FD" w:rsidRPr="00640371">
        <w:rPr>
          <w:sz w:val="20"/>
          <w:szCs w:val="20"/>
        </w:rPr>
        <w:t>symphonic</w:t>
      </w:r>
      <w:r w:rsidR="008C71DA" w:rsidRPr="00640371">
        <w:rPr>
          <w:sz w:val="20"/>
          <w:szCs w:val="20"/>
        </w:rPr>
        <w:t xml:space="preserve"> community</w:t>
      </w:r>
      <w:r w:rsidR="00CD34FD" w:rsidRPr="00640371">
        <w:rPr>
          <w:sz w:val="20"/>
          <w:szCs w:val="20"/>
        </w:rPr>
        <w:t xml:space="preserve"> band comprised of </w:t>
      </w:r>
      <w:r w:rsidR="00A61E38" w:rsidRPr="00640371">
        <w:rPr>
          <w:sz w:val="20"/>
          <w:szCs w:val="20"/>
        </w:rPr>
        <w:t>approximately 70</w:t>
      </w:r>
      <w:r w:rsidR="008C71DA" w:rsidRPr="00640371">
        <w:rPr>
          <w:sz w:val="20"/>
          <w:szCs w:val="20"/>
        </w:rPr>
        <w:t xml:space="preserve"> musicians. Directed by Dr. Juan Gallastegui, the ensemble</w:t>
      </w:r>
      <w:r w:rsidR="00914125" w:rsidRPr="00640371">
        <w:rPr>
          <w:sz w:val="20"/>
          <w:szCs w:val="20"/>
        </w:rPr>
        <w:t xml:space="preserve"> performs diverse repertoire at about ten </w:t>
      </w:r>
      <w:r w:rsidR="006A0548" w:rsidRPr="00640371">
        <w:rPr>
          <w:sz w:val="20"/>
          <w:szCs w:val="20"/>
        </w:rPr>
        <w:t>concerts per year, including a</w:t>
      </w:r>
      <w:r w:rsidR="004F59D6" w:rsidRPr="00640371">
        <w:rPr>
          <w:sz w:val="20"/>
          <w:szCs w:val="20"/>
        </w:rPr>
        <w:t xml:space="preserve"> fall through spring </w:t>
      </w:r>
      <w:r w:rsidR="006A0548" w:rsidRPr="00640371">
        <w:rPr>
          <w:sz w:val="20"/>
          <w:szCs w:val="20"/>
        </w:rPr>
        <w:t>season at Rockville</w:t>
      </w:r>
      <w:r w:rsidR="00EB6CAF" w:rsidRPr="00640371">
        <w:rPr>
          <w:sz w:val="20"/>
          <w:szCs w:val="20"/>
        </w:rPr>
        <w:t xml:space="preserve"> Civic Center’s</w:t>
      </w:r>
      <w:r w:rsidR="006A0548" w:rsidRPr="00640371">
        <w:rPr>
          <w:sz w:val="20"/>
          <w:szCs w:val="20"/>
        </w:rPr>
        <w:t xml:space="preserve"> F. Scott Fitzgerald Theatre</w:t>
      </w:r>
      <w:r w:rsidR="00343DB4" w:rsidRPr="00640371">
        <w:rPr>
          <w:sz w:val="20"/>
          <w:szCs w:val="20"/>
        </w:rPr>
        <w:t>, the Rockville Memorial Day ceremonies and other</w:t>
      </w:r>
      <w:r w:rsidR="00962701" w:rsidRPr="00640371">
        <w:rPr>
          <w:sz w:val="20"/>
          <w:szCs w:val="20"/>
        </w:rPr>
        <w:t xml:space="preserve"> performances throughout Maryland and the greater Washington DC area.</w:t>
      </w:r>
    </w:p>
    <w:p w14:paraId="7C41C7D2" w14:textId="6E3C6737" w:rsidR="00926CD9" w:rsidRDefault="00562EB7">
      <w:pPr>
        <w:rPr>
          <w:sz w:val="20"/>
          <w:szCs w:val="20"/>
        </w:rPr>
      </w:pPr>
      <w:r w:rsidRPr="00640371">
        <w:rPr>
          <w:b/>
          <w:bCs/>
          <w:i/>
          <w:iCs/>
          <w:sz w:val="20"/>
          <w:szCs w:val="20"/>
        </w:rPr>
        <w:t xml:space="preserve">Dr. Juan </w:t>
      </w:r>
      <w:r w:rsidR="00920782" w:rsidRPr="00640371">
        <w:rPr>
          <w:b/>
          <w:bCs/>
          <w:i/>
          <w:iCs/>
          <w:sz w:val="20"/>
          <w:szCs w:val="20"/>
        </w:rPr>
        <w:t>Gallastegui</w:t>
      </w:r>
      <w:r w:rsidRPr="00640371">
        <w:rPr>
          <w:sz w:val="20"/>
          <w:szCs w:val="20"/>
        </w:rPr>
        <w:t>: Music Director and conductor of the Rockville Concert Band since September 2020</w:t>
      </w:r>
      <w:r w:rsidR="003A2409" w:rsidRPr="00640371">
        <w:rPr>
          <w:sz w:val="20"/>
          <w:szCs w:val="20"/>
        </w:rPr>
        <w:t xml:space="preserve">, </w:t>
      </w:r>
      <w:r w:rsidRPr="00640371">
        <w:rPr>
          <w:sz w:val="20"/>
          <w:szCs w:val="20"/>
        </w:rPr>
        <w:t xml:space="preserve"> </w:t>
      </w:r>
      <w:hyperlink r:id="rId8" w:history="1">
        <w:r w:rsidR="005F5F20" w:rsidRPr="00640371">
          <w:rPr>
            <w:rStyle w:val="Hyperlink"/>
            <w:sz w:val="20"/>
            <w:szCs w:val="20"/>
          </w:rPr>
          <w:t>Juan Gallastegui</w:t>
        </w:r>
      </w:hyperlink>
      <w:r w:rsidRPr="00640371">
        <w:rPr>
          <w:sz w:val="20"/>
          <w:szCs w:val="20"/>
        </w:rPr>
        <w:t xml:space="preserve"> </w:t>
      </w:r>
      <w:r w:rsidR="00741581" w:rsidRPr="00640371">
        <w:rPr>
          <w:sz w:val="20"/>
          <w:szCs w:val="20"/>
        </w:rPr>
        <w:t>is also Music Director of The Accord Symphony Orchestra of the DC Strings Workshop</w:t>
      </w:r>
      <w:r w:rsidR="0074520A" w:rsidRPr="00640371">
        <w:rPr>
          <w:sz w:val="20"/>
          <w:szCs w:val="20"/>
        </w:rPr>
        <w:t xml:space="preserve">, a music educator, and an ASCAP arranger of music for concert band and chamber ensembles. </w:t>
      </w:r>
      <w:r w:rsidR="00F17B93" w:rsidRPr="00640371">
        <w:rPr>
          <w:sz w:val="20"/>
          <w:szCs w:val="20"/>
        </w:rPr>
        <w:t>As an accomplished</w:t>
      </w:r>
      <w:r w:rsidR="00FE6E4F" w:rsidRPr="00640371">
        <w:rPr>
          <w:sz w:val="20"/>
          <w:szCs w:val="20"/>
        </w:rPr>
        <w:t xml:space="preserve"> euphonium player</w:t>
      </w:r>
      <w:r w:rsidR="00E32A83" w:rsidRPr="00640371">
        <w:rPr>
          <w:sz w:val="20"/>
          <w:szCs w:val="20"/>
        </w:rPr>
        <w:t xml:space="preserve">, </w:t>
      </w:r>
      <w:r w:rsidR="00920782" w:rsidRPr="00640371">
        <w:rPr>
          <w:sz w:val="20"/>
          <w:szCs w:val="20"/>
        </w:rPr>
        <w:t>Gallastegui</w:t>
      </w:r>
      <w:r w:rsidR="009A6FDF" w:rsidRPr="00640371">
        <w:rPr>
          <w:sz w:val="20"/>
          <w:szCs w:val="20"/>
        </w:rPr>
        <w:t xml:space="preserve"> performed in several wind ensembles in his native Spain</w:t>
      </w:r>
      <w:r w:rsidR="00A40C2F" w:rsidRPr="00640371">
        <w:rPr>
          <w:sz w:val="20"/>
          <w:szCs w:val="20"/>
        </w:rPr>
        <w:t>.</w:t>
      </w:r>
      <w:r w:rsidR="00B0429E" w:rsidRPr="00640371">
        <w:rPr>
          <w:sz w:val="20"/>
          <w:szCs w:val="20"/>
        </w:rPr>
        <w:t xml:space="preserve"> </w:t>
      </w:r>
      <w:r w:rsidR="00741581" w:rsidRPr="00640371">
        <w:rPr>
          <w:sz w:val="20"/>
          <w:szCs w:val="20"/>
        </w:rPr>
        <w:t xml:space="preserve"> He earned his Ph.D. in Music History from the University of La Rioja (Spain), </w:t>
      </w:r>
      <w:r w:rsidR="00920142" w:rsidRPr="00640371">
        <w:rPr>
          <w:sz w:val="20"/>
          <w:szCs w:val="20"/>
        </w:rPr>
        <w:t>an</w:t>
      </w:r>
      <w:r w:rsidR="00CA7BB8" w:rsidRPr="00640371">
        <w:rPr>
          <w:sz w:val="20"/>
          <w:szCs w:val="20"/>
        </w:rPr>
        <w:t>d</w:t>
      </w:r>
      <w:r w:rsidR="00920142" w:rsidRPr="00640371">
        <w:rPr>
          <w:sz w:val="20"/>
          <w:szCs w:val="20"/>
        </w:rPr>
        <w:t xml:space="preserve"> MM in </w:t>
      </w:r>
      <w:r w:rsidR="00741581" w:rsidRPr="00640371">
        <w:rPr>
          <w:sz w:val="20"/>
          <w:szCs w:val="20"/>
        </w:rPr>
        <w:t>Orchestral Conducting from Bard College in New York</w:t>
      </w:r>
      <w:r w:rsidR="00E83F4C" w:rsidRPr="00640371">
        <w:rPr>
          <w:sz w:val="20"/>
          <w:szCs w:val="20"/>
        </w:rPr>
        <w:t>.</w:t>
      </w:r>
    </w:p>
    <w:p w14:paraId="1C50EE60" w14:textId="03CC084A" w:rsidR="004011D2" w:rsidRPr="004036B6" w:rsidRDefault="004011D2">
      <w:pPr>
        <w:rPr>
          <w:rFonts w:ascii="Arial" w:eastAsia="Times New Roman" w:hAnsi="Arial" w:cs="Arial"/>
          <w:color w:val="000000"/>
          <w:sz w:val="20"/>
          <w:szCs w:val="20"/>
          <w:bdr w:val="none" w:sz="0" w:space="0" w:color="auto" w:frame="1"/>
        </w:rPr>
      </w:pPr>
      <w:r>
        <w:rPr>
          <w:b/>
          <w:bCs/>
          <w:i/>
          <w:iCs/>
          <w:sz w:val="20"/>
          <w:szCs w:val="20"/>
        </w:rPr>
        <w:t>Dr. Robert Tennyson</w:t>
      </w:r>
      <w:r w:rsidRPr="00640371">
        <w:rPr>
          <w:b/>
          <w:bCs/>
          <w:i/>
          <w:iCs/>
          <w:sz w:val="20"/>
          <w:szCs w:val="20"/>
        </w:rPr>
        <w:t xml:space="preserve">: </w:t>
      </w:r>
      <w:r>
        <w:rPr>
          <w:sz w:val="20"/>
          <w:szCs w:val="20"/>
        </w:rPr>
        <w:t>Dr. Robert Tennyson has enjoyed a 6-decade career as a conductor, university educator and trombonist. With undergrad</w:t>
      </w:r>
      <w:r w:rsidR="005B657B">
        <w:rPr>
          <w:sz w:val="20"/>
          <w:szCs w:val="20"/>
        </w:rPr>
        <w:t>uate</w:t>
      </w:r>
      <w:r>
        <w:rPr>
          <w:sz w:val="20"/>
          <w:szCs w:val="20"/>
        </w:rPr>
        <w:t xml:space="preserve"> and master’s degrees in music from Indiana University and a doctorate in trombone, conducting and music history from the University of Maryland, Tennyson conducted the Rockville Concert Band from 1977 to 1994. He has also directed the Potomac Pops Symphony Orchestra and Olney Big Band and played trombone locally in orchestras and for musical productions.</w:t>
      </w:r>
    </w:p>
    <w:p w14:paraId="79068A9D" w14:textId="6E11B4F8" w:rsidR="0072709C" w:rsidRPr="007E38FF" w:rsidRDefault="00E04EAD">
      <w:pPr>
        <w:rPr>
          <w:rFonts w:eastAsia="Times New Roman" w:cstheme="minorHAnsi"/>
          <w:b/>
          <w:bCs/>
          <w:color w:val="000000"/>
          <w:bdr w:val="none" w:sz="0" w:space="0" w:color="auto" w:frame="1"/>
        </w:rPr>
      </w:pPr>
      <w:r w:rsidRPr="007E38FF">
        <w:rPr>
          <w:rFonts w:eastAsia="Times New Roman" w:cstheme="minorHAnsi"/>
          <w:b/>
          <w:bCs/>
          <w:color w:val="000000"/>
          <w:bdr w:val="none" w:sz="0" w:space="0" w:color="auto" w:frame="1"/>
        </w:rPr>
        <w:t>For more information, media only:</w:t>
      </w:r>
    </w:p>
    <w:p w14:paraId="0BEC7271" w14:textId="043EE41A" w:rsidR="003913C7" w:rsidRDefault="00E04EAD">
      <w:pPr>
        <w:rPr>
          <w:rFonts w:ascii="Arial" w:eastAsia="Times New Roman" w:hAnsi="Arial" w:cs="Arial"/>
          <w:color w:val="000000"/>
          <w:bdr w:val="none" w:sz="0" w:space="0" w:color="auto" w:frame="1"/>
        </w:rPr>
      </w:pPr>
      <w:r w:rsidRPr="007E38FF">
        <w:rPr>
          <w:rFonts w:eastAsia="Times New Roman" w:cstheme="minorHAnsi"/>
          <w:color w:val="000000"/>
          <w:bdr w:val="none" w:sz="0" w:space="0" w:color="auto" w:frame="1"/>
        </w:rPr>
        <w:t>Noreen B. Friedman, Publi</w:t>
      </w:r>
      <w:r w:rsidR="004D1FE0" w:rsidRPr="007E38FF">
        <w:rPr>
          <w:rFonts w:eastAsia="Times New Roman" w:cstheme="minorHAnsi"/>
          <w:color w:val="000000"/>
          <w:bdr w:val="none" w:sz="0" w:space="0" w:color="auto" w:frame="1"/>
        </w:rPr>
        <w:t>city</w:t>
      </w:r>
      <w:r w:rsidRPr="007E38FF">
        <w:rPr>
          <w:rFonts w:eastAsia="Times New Roman" w:cstheme="minorHAnsi"/>
          <w:color w:val="000000"/>
          <w:bdr w:val="none" w:sz="0" w:space="0" w:color="auto" w:frame="1"/>
        </w:rPr>
        <w:t>, Rockville Concert Band</w:t>
      </w:r>
      <w:r w:rsidR="007E38FF">
        <w:rPr>
          <w:rFonts w:eastAsia="Times New Roman" w:cstheme="minorHAnsi"/>
          <w:color w:val="000000"/>
          <w:bdr w:val="none" w:sz="0" w:space="0" w:color="auto" w:frame="1"/>
        </w:rPr>
        <w:t>, flutistnbf@gmail.com</w:t>
      </w:r>
    </w:p>
    <w:p w14:paraId="217218AF" w14:textId="3EC52506" w:rsidR="0072709C" w:rsidRPr="003913C7" w:rsidRDefault="0072709C" w:rsidP="0072709C">
      <w:pPr>
        <w:jc w:val="center"/>
        <w:rPr>
          <w:rFonts w:cstheme="minorHAnsi"/>
          <w:sz w:val="24"/>
          <w:szCs w:val="24"/>
        </w:rPr>
      </w:pPr>
      <w:r w:rsidRPr="003913C7">
        <w:rPr>
          <w:rFonts w:eastAsia="Times New Roman" w:cstheme="minorHAnsi"/>
          <w:color w:val="000000"/>
          <w:sz w:val="24"/>
          <w:szCs w:val="24"/>
          <w:bdr w:val="none" w:sz="0" w:space="0" w:color="auto" w:frame="1"/>
        </w:rPr>
        <w:t>#  #  #</w:t>
      </w:r>
    </w:p>
    <w:sectPr w:rsidR="0072709C" w:rsidRPr="0039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60E4"/>
    <w:multiLevelType w:val="hybridMultilevel"/>
    <w:tmpl w:val="40FC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E35B6"/>
    <w:multiLevelType w:val="hybridMultilevel"/>
    <w:tmpl w:val="24009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377736">
    <w:abstractNumId w:val="0"/>
  </w:num>
  <w:num w:numId="2" w16cid:durableId="137122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9C"/>
    <w:rsid w:val="0004209F"/>
    <w:rsid w:val="000557FE"/>
    <w:rsid w:val="0007129B"/>
    <w:rsid w:val="000719A8"/>
    <w:rsid w:val="00073EA9"/>
    <w:rsid w:val="00083347"/>
    <w:rsid w:val="00091845"/>
    <w:rsid w:val="00094882"/>
    <w:rsid w:val="000B258F"/>
    <w:rsid w:val="000E21DA"/>
    <w:rsid w:val="000F2F6E"/>
    <w:rsid w:val="00101B6B"/>
    <w:rsid w:val="00102F7F"/>
    <w:rsid w:val="00106175"/>
    <w:rsid w:val="00114F1C"/>
    <w:rsid w:val="00116504"/>
    <w:rsid w:val="00120132"/>
    <w:rsid w:val="001278B6"/>
    <w:rsid w:val="00130ACA"/>
    <w:rsid w:val="001413D5"/>
    <w:rsid w:val="00146221"/>
    <w:rsid w:val="0016515B"/>
    <w:rsid w:val="001671CC"/>
    <w:rsid w:val="00186953"/>
    <w:rsid w:val="001A295D"/>
    <w:rsid w:val="001B37E0"/>
    <w:rsid w:val="001B5389"/>
    <w:rsid w:val="001D0BD2"/>
    <w:rsid w:val="001D5E72"/>
    <w:rsid w:val="001D7219"/>
    <w:rsid w:val="0021555F"/>
    <w:rsid w:val="0025006B"/>
    <w:rsid w:val="0027732E"/>
    <w:rsid w:val="00280FFB"/>
    <w:rsid w:val="00281189"/>
    <w:rsid w:val="0029167F"/>
    <w:rsid w:val="002A3913"/>
    <w:rsid w:val="002A3E6E"/>
    <w:rsid w:val="002B022D"/>
    <w:rsid w:val="002B6360"/>
    <w:rsid w:val="002C2F10"/>
    <w:rsid w:val="002C465C"/>
    <w:rsid w:val="002E3085"/>
    <w:rsid w:val="002F0CF2"/>
    <w:rsid w:val="002F22A8"/>
    <w:rsid w:val="00306BD6"/>
    <w:rsid w:val="00312B40"/>
    <w:rsid w:val="0033076C"/>
    <w:rsid w:val="00343DB4"/>
    <w:rsid w:val="00362F32"/>
    <w:rsid w:val="003913C7"/>
    <w:rsid w:val="00393CC4"/>
    <w:rsid w:val="003A2409"/>
    <w:rsid w:val="003A2863"/>
    <w:rsid w:val="003A3698"/>
    <w:rsid w:val="003E7740"/>
    <w:rsid w:val="003F3956"/>
    <w:rsid w:val="003F5CF6"/>
    <w:rsid w:val="003F67BC"/>
    <w:rsid w:val="00400FF3"/>
    <w:rsid w:val="004011D2"/>
    <w:rsid w:val="00402C0C"/>
    <w:rsid w:val="004036B6"/>
    <w:rsid w:val="004151FE"/>
    <w:rsid w:val="00426D44"/>
    <w:rsid w:val="00445ABA"/>
    <w:rsid w:val="00450CC9"/>
    <w:rsid w:val="00464890"/>
    <w:rsid w:val="00476E4F"/>
    <w:rsid w:val="00486552"/>
    <w:rsid w:val="004B2A22"/>
    <w:rsid w:val="004C3BC1"/>
    <w:rsid w:val="004D1FE0"/>
    <w:rsid w:val="004D368B"/>
    <w:rsid w:val="004D6DA8"/>
    <w:rsid w:val="004E47B5"/>
    <w:rsid w:val="004E4F87"/>
    <w:rsid w:val="004F59D6"/>
    <w:rsid w:val="00500338"/>
    <w:rsid w:val="00504B94"/>
    <w:rsid w:val="005337EA"/>
    <w:rsid w:val="00553CC6"/>
    <w:rsid w:val="005544ED"/>
    <w:rsid w:val="00562EB7"/>
    <w:rsid w:val="0059578D"/>
    <w:rsid w:val="005A22EB"/>
    <w:rsid w:val="005B138E"/>
    <w:rsid w:val="005B2F06"/>
    <w:rsid w:val="005B657B"/>
    <w:rsid w:val="005E0EC3"/>
    <w:rsid w:val="005E10D3"/>
    <w:rsid w:val="005F2699"/>
    <w:rsid w:val="005F3820"/>
    <w:rsid w:val="005F5F20"/>
    <w:rsid w:val="00602C42"/>
    <w:rsid w:val="00605C54"/>
    <w:rsid w:val="006062A7"/>
    <w:rsid w:val="00624C60"/>
    <w:rsid w:val="00634A0C"/>
    <w:rsid w:val="00640371"/>
    <w:rsid w:val="00642A24"/>
    <w:rsid w:val="00643302"/>
    <w:rsid w:val="00666958"/>
    <w:rsid w:val="00666A2B"/>
    <w:rsid w:val="00677B31"/>
    <w:rsid w:val="00686F34"/>
    <w:rsid w:val="006A0548"/>
    <w:rsid w:val="006C7A60"/>
    <w:rsid w:val="006C7E88"/>
    <w:rsid w:val="006D3F64"/>
    <w:rsid w:val="00707BEC"/>
    <w:rsid w:val="0072709C"/>
    <w:rsid w:val="00741581"/>
    <w:rsid w:val="0074520A"/>
    <w:rsid w:val="0074674C"/>
    <w:rsid w:val="007543F1"/>
    <w:rsid w:val="00777070"/>
    <w:rsid w:val="007779CB"/>
    <w:rsid w:val="00790F4E"/>
    <w:rsid w:val="007A5629"/>
    <w:rsid w:val="007D5278"/>
    <w:rsid w:val="007E38EF"/>
    <w:rsid w:val="007E38FF"/>
    <w:rsid w:val="007E663A"/>
    <w:rsid w:val="007F3AA8"/>
    <w:rsid w:val="00806C02"/>
    <w:rsid w:val="00812B6E"/>
    <w:rsid w:val="00827765"/>
    <w:rsid w:val="00845DF0"/>
    <w:rsid w:val="00862EC7"/>
    <w:rsid w:val="00870ACF"/>
    <w:rsid w:val="008751EF"/>
    <w:rsid w:val="008833C7"/>
    <w:rsid w:val="008901F6"/>
    <w:rsid w:val="008A0E97"/>
    <w:rsid w:val="008A7833"/>
    <w:rsid w:val="008B3091"/>
    <w:rsid w:val="008B591B"/>
    <w:rsid w:val="008C40A0"/>
    <w:rsid w:val="008C71DA"/>
    <w:rsid w:val="008D0DF1"/>
    <w:rsid w:val="008F1BEA"/>
    <w:rsid w:val="00900FEE"/>
    <w:rsid w:val="00914125"/>
    <w:rsid w:val="00920142"/>
    <w:rsid w:val="00920782"/>
    <w:rsid w:val="00926CD9"/>
    <w:rsid w:val="00935F3C"/>
    <w:rsid w:val="0094021B"/>
    <w:rsid w:val="00953E9C"/>
    <w:rsid w:val="00954EF9"/>
    <w:rsid w:val="00955343"/>
    <w:rsid w:val="00957425"/>
    <w:rsid w:val="00960951"/>
    <w:rsid w:val="00962701"/>
    <w:rsid w:val="00993158"/>
    <w:rsid w:val="009A4BAB"/>
    <w:rsid w:val="009A6FDF"/>
    <w:rsid w:val="009A7803"/>
    <w:rsid w:val="009C43BB"/>
    <w:rsid w:val="009D37FC"/>
    <w:rsid w:val="009E2E6E"/>
    <w:rsid w:val="009F4DD2"/>
    <w:rsid w:val="009F5980"/>
    <w:rsid w:val="00A0017A"/>
    <w:rsid w:val="00A3078E"/>
    <w:rsid w:val="00A346C6"/>
    <w:rsid w:val="00A351D7"/>
    <w:rsid w:val="00A40C2F"/>
    <w:rsid w:val="00A61E38"/>
    <w:rsid w:val="00A85991"/>
    <w:rsid w:val="00A96964"/>
    <w:rsid w:val="00AB2041"/>
    <w:rsid w:val="00AB72DC"/>
    <w:rsid w:val="00AD31F7"/>
    <w:rsid w:val="00AD4280"/>
    <w:rsid w:val="00AE08CB"/>
    <w:rsid w:val="00B03EC6"/>
    <w:rsid w:val="00B0429E"/>
    <w:rsid w:val="00B4481D"/>
    <w:rsid w:val="00B72FE4"/>
    <w:rsid w:val="00B755BB"/>
    <w:rsid w:val="00B807AA"/>
    <w:rsid w:val="00B95401"/>
    <w:rsid w:val="00BA7E54"/>
    <w:rsid w:val="00BC094A"/>
    <w:rsid w:val="00BD2414"/>
    <w:rsid w:val="00BF5A9A"/>
    <w:rsid w:val="00C020B8"/>
    <w:rsid w:val="00C24488"/>
    <w:rsid w:val="00C24850"/>
    <w:rsid w:val="00C3728B"/>
    <w:rsid w:val="00C53297"/>
    <w:rsid w:val="00C968BB"/>
    <w:rsid w:val="00CA7BB8"/>
    <w:rsid w:val="00CB2AAE"/>
    <w:rsid w:val="00CC6E65"/>
    <w:rsid w:val="00CD2E7D"/>
    <w:rsid w:val="00CD34FD"/>
    <w:rsid w:val="00CE5B65"/>
    <w:rsid w:val="00CE63D3"/>
    <w:rsid w:val="00CF3114"/>
    <w:rsid w:val="00CF6CCC"/>
    <w:rsid w:val="00D05054"/>
    <w:rsid w:val="00D35187"/>
    <w:rsid w:val="00D46924"/>
    <w:rsid w:val="00D60D9A"/>
    <w:rsid w:val="00D64C54"/>
    <w:rsid w:val="00D67ABC"/>
    <w:rsid w:val="00DA20C0"/>
    <w:rsid w:val="00DA37E3"/>
    <w:rsid w:val="00DB678C"/>
    <w:rsid w:val="00DC749B"/>
    <w:rsid w:val="00DE5D35"/>
    <w:rsid w:val="00DF45C0"/>
    <w:rsid w:val="00E04EAD"/>
    <w:rsid w:val="00E120A8"/>
    <w:rsid w:val="00E32A83"/>
    <w:rsid w:val="00E5357B"/>
    <w:rsid w:val="00E55FB1"/>
    <w:rsid w:val="00E73B85"/>
    <w:rsid w:val="00E83F4C"/>
    <w:rsid w:val="00E91338"/>
    <w:rsid w:val="00EA493F"/>
    <w:rsid w:val="00EB6CAF"/>
    <w:rsid w:val="00ED4629"/>
    <w:rsid w:val="00ED51DD"/>
    <w:rsid w:val="00F15F15"/>
    <w:rsid w:val="00F17B93"/>
    <w:rsid w:val="00F35273"/>
    <w:rsid w:val="00F406E9"/>
    <w:rsid w:val="00F6069D"/>
    <w:rsid w:val="00F76994"/>
    <w:rsid w:val="00FA09DD"/>
    <w:rsid w:val="00FA4ECB"/>
    <w:rsid w:val="00FB029E"/>
    <w:rsid w:val="00FB4939"/>
    <w:rsid w:val="00FC56F6"/>
    <w:rsid w:val="00FC59B1"/>
    <w:rsid w:val="00FC6EE0"/>
    <w:rsid w:val="00FD087F"/>
    <w:rsid w:val="00FE0382"/>
    <w:rsid w:val="00FE2F89"/>
    <w:rsid w:val="00FE4220"/>
    <w:rsid w:val="00FE6E4F"/>
    <w:rsid w:val="00FF005D"/>
    <w:rsid w:val="00FF1692"/>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9AB5"/>
  <w15:chartTrackingRefBased/>
  <w15:docId w15:val="{118C6FC4-4DEA-46D4-9C02-17BEF037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709C"/>
    <w:rPr>
      <w:color w:val="0563C1" w:themeColor="hyperlink"/>
      <w:u w:val="single"/>
    </w:rPr>
  </w:style>
  <w:style w:type="paragraph" w:styleId="ListParagraph">
    <w:name w:val="List Paragraph"/>
    <w:basedOn w:val="Normal"/>
    <w:uiPriority w:val="34"/>
    <w:qFormat/>
    <w:rsid w:val="0072709C"/>
    <w:pPr>
      <w:ind w:left="720"/>
      <w:contextualSpacing/>
    </w:pPr>
  </w:style>
  <w:style w:type="character" w:styleId="Strong">
    <w:name w:val="Strong"/>
    <w:basedOn w:val="DefaultParagraphFont"/>
    <w:uiPriority w:val="4"/>
    <w:unhideWhenUsed/>
    <w:qFormat/>
    <w:rsid w:val="001413D5"/>
    <w:rPr>
      <w:b/>
      <w:bCs/>
      <w:i/>
    </w:rPr>
  </w:style>
  <w:style w:type="character" w:styleId="SubtleReference">
    <w:name w:val="Subtle Reference"/>
    <w:basedOn w:val="DefaultParagraphFont"/>
    <w:uiPriority w:val="5"/>
    <w:qFormat/>
    <w:rsid w:val="001413D5"/>
    <w:rPr>
      <w:caps w:val="0"/>
      <w:smallCaps w:val="0"/>
      <w:color w:val="5A5A5A" w:themeColor="text1" w:themeTint="A5"/>
    </w:rPr>
  </w:style>
  <w:style w:type="character" w:styleId="UnresolvedMention">
    <w:name w:val="Unresolved Mention"/>
    <w:basedOn w:val="DefaultParagraphFont"/>
    <w:uiPriority w:val="99"/>
    <w:semiHidden/>
    <w:unhideWhenUsed/>
    <w:rsid w:val="005B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0703">
      <w:bodyDiv w:val="1"/>
      <w:marLeft w:val="0"/>
      <w:marRight w:val="0"/>
      <w:marTop w:val="0"/>
      <w:marBottom w:val="0"/>
      <w:divBdr>
        <w:top w:val="none" w:sz="0" w:space="0" w:color="auto"/>
        <w:left w:val="none" w:sz="0" w:space="0" w:color="auto"/>
        <w:bottom w:val="none" w:sz="0" w:space="0" w:color="auto"/>
        <w:right w:val="none" w:sz="0" w:space="0" w:color="auto"/>
      </w:divBdr>
    </w:div>
    <w:div w:id="1479227713">
      <w:bodyDiv w:val="1"/>
      <w:marLeft w:val="0"/>
      <w:marRight w:val="0"/>
      <w:marTop w:val="0"/>
      <w:marBottom w:val="0"/>
      <w:divBdr>
        <w:top w:val="none" w:sz="0" w:space="0" w:color="auto"/>
        <w:left w:val="none" w:sz="0" w:space="0" w:color="auto"/>
        <w:bottom w:val="none" w:sz="0" w:space="0" w:color="auto"/>
        <w:right w:val="none" w:sz="0" w:space="0" w:color="auto"/>
      </w:divBdr>
    </w:div>
    <w:div w:id="19457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ngallastegui.com/" TargetMode="External"/><Relationship Id="rId3" Type="http://schemas.openxmlformats.org/officeDocument/2006/relationships/styles" Target="styles.xml"/><Relationship Id="rId7" Type="http://schemas.openxmlformats.org/officeDocument/2006/relationships/hyperlink" Target="https://rockvilleconcertb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9F80953144B2DBC0305DD03FDE1EC"/>
        <w:category>
          <w:name w:val="General"/>
          <w:gallery w:val="placeholder"/>
        </w:category>
        <w:types>
          <w:type w:val="bbPlcHdr"/>
        </w:types>
        <w:behaviors>
          <w:behavior w:val="content"/>
        </w:behaviors>
        <w:guid w:val="{4F1D8915-DFA8-49D0-8576-C334846F0171}"/>
      </w:docPartPr>
      <w:docPartBody>
        <w:p w:rsidR="00FC632A" w:rsidRDefault="00F441CB" w:rsidP="00F441CB">
          <w:pPr>
            <w:pStyle w:val="C359F80953144B2DBC0305DD03FDE1EC"/>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CB"/>
    <w:rsid w:val="0024135B"/>
    <w:rsid w:val="00365827"/>
    <w:rsid w:val="00535B34"/>
    <w:rsid w:val="00617980"/>
    <w:rsid w:val="00682F5A"/>
    <w:rsid w:val="006F03F9"/>
    <w:rsid w:val="007E554C"/>
    <w:rsid w:val="00AB014F"/>
    <w:rsid w:val="00F441CB"/>
    <w:rsid w:val="00FC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unhideWhenUsed/>
    <w:qFormat/>
    <w:rsid w:val="00F441CB"/>
    <w:rPr>
      <w:b/>
      <w:bCs/>
      <w:i/>
    </w:rPr>
  </w:style>
  <w:style w:type="paragraph" w:customStyle="1" w:styleId="C359F80953144B2DBC0305DD03FDE1EC">
    <w:name w:val="C359F80953144B2DBC0305DD03FDE1EC"/>
    <w:rsid w:val="00F441CB"/>
  </w:style>
  <w:style w:type="character" w:styleId="SubtleReference">
    <w:name w:val="Subtle Reference"/>
    <w:basedOn w:val="DefaultParagraphFont"/>
    <w:uiPriority w:val="5"/>
    <w:qFormat/>
    <w:rsid w:val="00F441CB"/>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300F-C5AF-4886-BEA8-EEF39C2A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B. Friedman</dc:creator>
  <cp:keywords/>
  <dc:description/>
  <cp:lastModifiedBy>Noreen B. Friedman</cp:lastModifiedBy>
  <cp:revision>53</cp:revision>
  <cp:lastPrinted>2022-10-25T20:31:00Z</cp:lastPrinted>
  <dcterms:created xsi:type="dcterms:W3CDTF">2023-01-31T19:31:00Z</dcterms:created>
  <dcterms:modified xsi:type="dcterms:W3CDTF">2023-01-31T20:49:00Z</dcterms:modified>
  <cp:category>January 31, 2023</cp:category>
</cp:coreProperties>
</file>